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23C" w:rsidRDefault="006E523C" w:rsidP="006E523C">
      <w:pPr>
        <w:rPr>
          <w:b/>
          <w:szCs w:val="24"/>
        </w:rPr>
      </w:pPr>
    </w:p>
    <w:p w:rsidR="006E523C" w:rsidRPr="00934EFD" w:rsidRDefault="006E523C" w:rsidP="00934EFD">
      <w:pPr>
        <w:ind w:left="5103"/>
        <w:jc w:val="both"/>
        <w:rPr>
          <w:sz w:val="20"/>
          <w:szCs w:val="20"/>
        </w:rPr>
      </w:pPr>
      <w:r w:rsidRPr="00934EFD">
        <w:rPr>
          <w:sz w:val="20"/>
          <w:szCs w:val="20"/>
        </w:rPr>
        <w:t>Додаток</w:t>
      </w:r>
    </w:p>
    <w:p w:rsidR="006E523C" w:rsidRPr="00934EFD" w:rsidRDefault="006E523C" w:rsidP="00934EFD">
      <w:pPr>
        <w:ind w:left="5103"/>
        <w:jc w:val="both"/>
        <w:rPr>
          <w:sz w:val="20"/>
          <w:szCs w:val="20"/>
        </w:rPr>
      </w:pPr>
      <w:r w:rsidRPr="00934EFD">
        <w:rPr>
          <w:sz w:val="20"/>
          <w:szCs w:val="20"/>
        </w:rPr>
        <w:t>до рішення міської ради</w:t>
      </w:r>
    </w:p>
    <w:p w:rsidR="006E523C" w:rsidRPr="000D7AE5" w:rsidRDefault="006E523C" w:rsidP="00934EFD">
      <w:pPr>
        <w:ind w:left="5103"/>
        <w:jc w:val="both"/>
        <w:rPr>
          <w:sz w:val="20"/>
          <w:szCs w:val="20"/>
          <w:u w:val="single"/>
        </w:rPr>
      </w:pPr>
      <w:r w:rsidRPr="000D7AE5">
        <w:rPr>
          <w:sz w:val="20"/>
          <w:szCs w:val="20"/>
          <w:u w:val="single"/>
        </w:rPr>
        <w:t xml:space="preserve">від </w:t>
      </w:r>
      <w:r w:rsidR="000D7AE5" w:rsidRPr="000D7AE5">
        <w:rPr>
          <w:sz w:val="20"/>
          <w:szCs w:val="20"/>
          <w:u w:val="single"/>
        </w:rPr>
        <w:t>19 лютого 2026 р. № 1</w:t>
      </w:r>
      <w:r w:rsidR="00154C57">
        <w:rPr>
          <w:sz w:val="20"/>
          <w:szCs w:val="20"/>
          <w:u w:val="single"/>
        </w:rPr>
        <w:t>2</w:t>
      </w:r>
      <w:bookmarkStart w:id="0" w:name="_GoBack"/>
      <w:bookmarkEnd w:id="0"/>
      <w:r w:rsidR="000D7AE5" w:rsidRPr="000D7AE5">
        <w:rPr>
          <w:sz w:val="20"/>
          <w:szCs w:val="20"/>
          <w:u w:val="single"/>
        </w:rPr>
        <w:t>п-119-VIII</w:t>
      </w:r>
      <w:r w:rsidRPr="000D7AE5">
        <w:rPr>
          <w:sz w:val="20"/>
          <w:szCs w:val="20"/>
          <w:u w:val="single"/>
        </w:rPr>
        <w:t xml:space="preserve"> </w:t>
      </w:r>
    </w:p>
    <w:p w:rsidR="006E523C" w:rsidRPr="00B41E57" w:rsidRDefault="006E523C" w:rsidP="006E523C">
      <w:pPr>
        <w:jc w:val="center"/>
        <w:rPr>
          <w:b/>
          <w:szCs w:val="24"/>
        </w:rPr>
      </w:pPr>
    </w:p>
    <w:p w:rsidR="003C6292" w:rsidRDefault="006E523C" w:rsidP="00FF5381">
      <w:pPr>
        <w:spacing w:line="240" w:lineRule="auto"/>
        <w:jc w:val="center"/>
        <w:rPr>
          <w:b/>
          <w:sz w:val="28"/>
          <w:szCs w:val="28"/>
        </w:rPr>
      </w:pPr>
      <w:r w:rsidRPr="005A35DF">
        <w:rPr>
          <w:b/>
          <w:sz w:val="28"/>
          <w:szCs w:val="28"/>
        </w:rPr>
        <w:t>Звіт</w:t>
      </w:r>
      <w:r w:rsidR="00F431CE">
        <w:rPr>
          <w:b/>
          <w:sz w:val="28"/>
          <w:szCs w:val="28"/>
        </w:rPr>
        <w:t xml:space="preserve"> про хід </w:t>
      </w:r>
      <w:r w:rsidRPr="005A35DF">
        <w:rPr>
          <w:b/>
          <w:sz w:val="28"/>
          <w:szCs w:val="28"/>
        </w:rPr>
        <w:t xml:space="preserve">виконання </w:t>
      </w:r>
      <w:r w:rsidR="003C6292">
        <w:rPr>
          <w:b/>
          <w:sz w:val="28"/>
          <w:szCs w:val="28"/>
        </w:rPr>
        <w:t xml:space="preserve"> у 2025 році </w:t>
      </w:r>
    </w:p>
    <w:p w:rsidR="006E523C" w:rsidRPr="00EE200B" w:rsidRDefault="003C6292" w:rsidP="00FF538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Комплексної </w:t>
      </w:r>
      <w:r w:rsidR="006E523C" w:rsidRPr="005A35DF">
        <w:rPr>
          <w:b/>
          <w:sz w:val="28"/>
          <w:szCs w:val="28"/>
        </w:rPr>
        <w:t>Програми</w:t>
      </w:r>
      <w:r w:rsidR="006E523C">
        <w:rPr>
          <w:b/>
          <w:sz w:val="28"/>
          <w:szCs w:val="28"/>
        </w:rPr>
        <w:t xml:space="preserve"> відпочинку та оздоровлення дітей Переяславської місько</w:t>
      </w:r>
      <w:r>
        <w:rPr>
          <w:b/>
          <w:sz w:val="28"/>
          <w:szCs w:val="28"/>
        </w:rPr>
        <w:t>ї територіальної громади на 2025-2027</w:t>
      </w:r>
      <w:r w:rsidR="006E523C">
        <w:rPr>
          <w:b/>
          <w:sz w:val="28"/>
          <w:szCs w:val="28"/>
        </w:rPr>
        <w:t xml:space="preserve"> роки</w:t>
      </w:r>
      <w:r w:rsidR="00EE200B">
        <w:rPr>
          <w:b/>
          <w:sz w:val="28"/>
          <w:szCs w:val="28"/>
        </w:rPr>
        <w:t xml:space="preserve"> затвердженої рішенням міської ради від 22.10.2024 № 15-87-</w:t>
      </w:r>
      <w:r w:rsidR="00EE200B">
        <w:rPr>
          <w:b/>
          <w:sz w:val="28"/>
          <w:szCs w:val="28"/>
          <w:lang w:val="en-US"/>
        </w:rPr>
        <w:t>VIII</w:t>
      </w:r>
    </w:p>
    <w:p w:rsidR="00F63CF9" w:rsidRDefault="00F63CF9" w:rsidP="00F63CF9">
      <w:pPr>
        <w:jc w:val="center"/>
        <w:rPr>
          <w:sz w:val="23"/>
          <w:szCs w:val="23"/>
        </w:rPr>
      </w:pPr>
    </w:p>
    <w:p w:rsidR="006E523C" w:rsidRPr="00FF5381" w:rsidRDefault="00F63CF9" w:rsidP="00C3010D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F5381">
        <w:rPr>
          <w:b/>
          <w:sz w:val="28"/>
          <w:szCs w:val="28"/>
        </w:rPr>
        <w:t>Загальни</w:t>
      </w:r>
      <w:r w:rsidR="00FE21F5" w:rsidRPr="00FF5381">
        <w:rPr>
          <w:b/>
          <w:sz w:val="28"/>
          <w:szCs w:val="28"/>
        </w:rPr>
        <w:t>й обсяг фінансових ресурсів по П</w:t>
      </w:r>
      <w:r w:rsidRPr="00FF5381">
        <w:rPr>
          <w:b/>
          <w:sz w:val="28"/>
          <w:szCs w:val="28"/>
        </w:rPr>
        <w:t>рограмі</w:t>
      </w:r>
      <w:r w:rsidR="00B00CD3" w:rsidRPr="00FF5381">
        <w:rPr>
          <w:b/>
          <w:sz w:val="28"/>
          <w:szCs w:val="28"/>
        </w:rPr>
        <w:t xml:space="preserve"> у 2025 році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5665"/>
      </w:tblGrid>
      <w:tr w:rsidR="00B00CD3" w:rsidTr="00B45E03">
        <w:trPr>
          <w:trHeight w:val="645"/>
        </w:trPr>
        <w:tc>
          <w:tcPr>
            <w:tcW w:w="3964" w:type="dxa"/>
          </w:tcPr>
          <w:p w:rsidR="00B00CD3" w:rsidRPr="00FF5381" w:rsidRDefault="00B00CD3" w:rsidP="00FF5381">
            <w:pPr>
              <w:spacing w:line="240" w:lineRule="auto"/>
              <w:jc w:val="center"/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Фінансування</w:t>
            </w:r>
          </w:p>
        </w:tc>
        <w:tc>
          <w:tcPr>
            <w:tcW w:w="5665" w:type="dxa"/>
          </w:tcPr>
          <w:p w:rsidR="00B00CD3" w:rsidRPr="00FF5381" w:rsidRDefault="00B00CD3" w:rsidP="00FF5381">
            <w:pPr>
              <w:spacing w:line="240" w:lineRule="auto"/>
              <w:jc w:val="center"/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Сума коштів, які передбачено/виконано</w:t>
            </w:r>
          </w:p>
          <w:p w:rsidR="00B00CD3" w:rsidRPr="00FF5381" w:rsidRDefault="00B00CD3" w:rsidP="00FF5381">
            <w:pPr>
              <w:spacing w:line="240" w:lineRule="auto"/>
              <w:rPr>
                <w:b/>
                <w:szCs w:val="24"/>
              </w:rPr>
            </w:pPr>
          </w:p>
        </w:tc>
      </w:tr>
      <w:tr w:rsidR="00B00CD3" w:rsidTr="00B00CD3">
        <w:tc>
          <w:tcPr>
            <w:tcW w:w="3964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Згідно Програми  заплановано (грн.)</w:t>
            </w:r>
          </w:p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863 475,00 грн</w:t>
            </w:r>
          </w:p>
        </w:tc>
      </w:tr>
      <w:tr w:rsidR="00B00CD3" w:rsidTr="00B00CD3">
        <w:tc>
          <w:tcPr>
            <w:tcW w:w="3964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З них, кошти місцевого бюджету (грн)</w:t>
            </w:r>
          </w:p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863 475,00 грн</w:t>
            </w:r>
          </w:p>
        </w:tc>
      </w:tr>
      <w:tr w:rsidR="00B00CD3" w:rsidTr="00B00CD3">
        <w:tc>
          <w:tcPr>
            <w:tcW w:w="3964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Виконано (грн)</w:t>
            </w:r>
          </w:p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</w:p>
        </w:tc>
        <w:tc>
          <w:tcPr>
            <w:tcW w:w="5665" w:type="dxa"/>
          </w:tcPr>
          <w:p w:rsidR="00B00CD3" w:rsidRPr="00EE200B" w:rsidRDefault="00B00CD3" w:rsidP="00FF5381">
            <w:pPr>
              <w:spacing w:line="240" w:lineRule="auto"/>
              <w:rPr>
                <w:szCs w:val="24"/>
              </w:rPr>
            </w:pPr>
            <w:r w:rsidRPr="00EE200B">
              <w:rPr>
                <w:szCs w:val="24"/>
              </w:rPr>
              <w:t>862 915,00</w:t>
            </w:r>
          </w:p>
        </w:tc>
      </w:tr>
    </w:tbl>
    <w:p w:rsidR="00F63CF9" w:rsidRDefault="00F63CF9" w:rsidP="00FF5381">
      <w:pPr>
        <w:spacing w:line="240" w:lineRule="auto"/>
        <w:jc w:val="center"/>
        <w:rPr>
          <w:sz w:val="23"/>
          <w:szCs w:val="23"/>
        </w:rPr>
      </w:pPr>
    </w:p>
    <w:p w:rsidR="00F63CF9" w:rsidRDefault="00F63CF9" w:rsidP="00FF5381">
      <w:pPr>
        <w:spacing w:line="240" w:lineRule="auto"/>
        <w:rPr>
          <w:sz w:val="23"/>
          <w:szCs w:val="23"/>
        </w:rPr>
      </w:pPr>
    </w:p>
    <w:p w:rsidR="00C3010D" w:rsidRPr="00FF5381" w:rsidRDefault="00B00CD3" w:rsidP="00FF5381">
      <w:pPr>
        <w:pStyle w:val="a7"/>
        <w:numPr>
          <w:ilvl w:val="0"/>
          <w:numId w:val="1"/>
        </w:numPr>
        <w:spacing w:line="240" w:lineRule="auto"/>
        <w:jc w:val="center"/>
        <w:rPr>
          <w:b/>
          <w:sz w:val="28"/>
          <w:szCs w:val="28"/>
        </w:rPr>
      </w:pPr>
      <w:r w:rsidRPr="00FF5381">
        <w:rPr>
          <w:b/>
          <w:sz w:val="28"/>
          <w:szCs w:val="28"/>
        </w:rPr>
        <w:t xml:space="preserve">Результативні показники </w:t>
      </w:r>
      <w:r w:rsidR="00FE21F5" w:rsidRPr="00FF5381">
        <w:rPr>
          <w:b/>
          <w:sz w:val="28"/>
          <w:szCs w:val="28"/>
        </w:rPr>
        <w:t xml:space="preserve">по </w:t>
      </w:r>
      <w:r w:rsidRPr="00FF5381">
        <w:rPr>
          <w:b/>
          <w:sz w:val="28"/>
          <w:szCs w:val="28"/>
        </w:rPr>
        <w:t>П</w:t>
      </w:r>
      <w:r w:rsidR="00815DE0" w:rsidRPr="00FF5381">
        <w:rPr>
          <w:b/>
          <w:sz w:val="28"/>
          <w:szCs w:val="28"/>
        </w:rPr>
        <w:t>рограм</w:t>
      </w:r>
      <w:r w:rsidR="00FE21F5" w:rsidRPr="00FF5381">
        <w:rPr>
          <w:b/>
          <w:sz w:val="28"/>
          <w:szCs w:val="28"/>
        </w:rPr>
        <w:t>і</w:t>
      </w:r>
      <w:r w:rsidR="006056FB" w:rsidRPr="00FF5381">
        <w:rPr>
          <w:b/>
          <w:sz w:val="28"/>
          <w:szCs w:val="28"/>
        </w:rPr>
        <w:t xml:space="preserve"> у 2025 році</w:t>
      </w:r>
      <w:r w:rsidR="00C3010D" w:rsidRPr="00FF5381">
        <w:rPr>
          <w:b/>
          <w:sz w:val="28"/>
          <w:szCs w:val="28"/>
        </w:rPr>
        <w:t>,</w:t>
      </w:r>
    </w:p>
    <w:p w:rsidR="00F63CF9" w:rsidRPr="00FF5381" w:rsidRDefault="00C3010D" w:rsidP="00FF5381">
      <w:pPr>
        <w:pStyle w:val="a7"/>
        <w:spacing w:line="240" w:lineRule="auto"/>
        <w:jc w:val="center"/>
        <w:rPr>
          <w:b/>
          <w:sz w:val="28"/>
          <w:szCs w:val="28"/>
        </w:rPr>
      </w:pPr>
      <w:r w:rsidRPr="00FF5381">
        <w:rPr>
          <w:b/>
          <w:sz w:val="28"/>
          <w:szCs w:val="28"/>
        </w:rPr>
        <w:t>за кошти місцевого бюджету</w:t>
      </w:r>
    </w:p>
    <w:p w:rsidR="00F63CF9" w:rsidRPr="00FF5381" w:rsidRDefault="00F63CF9" w:rsidP="00FF5381">
      <w:pPr>
        <w:spacing w:line="240" w:lineRule="auto"/>
        <w:rPr>
          <w:b/>
          <w:sz w:val="23"/>
          <w:szCs w:val="23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3260"/>
        <w:gridCol w:w="709"/>
        <w:gridCol w:w="1275"/>
        <w:gridCol w:w="709"/>
        <w:gridCol w:w="1276"/>
        <w:gridCol w:w="1984"/>
      </w:tblGrid>
      <w:tr w:rsidR="00F431CE" w:rsidTr="00F431CE">
        <w:tc>
          <w:tcPr>
            <w:tcW w:w="421" w:type="dxa"/>
            <w:vMerge w:val="restart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№ з/п</w:t>
            </w:r>
          </w:p>
        </w:tc>
        <w:tc>
          <w:tcPr>
            <w:tcW w:w="3260" w:type="dxa"/>
            <w:vMerge w:val="restart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Перелік заходів по напряму діяльності з оздоровлення та відпочинку дітей</w:t>
            </w:r>
          </w:p>
        </w:tc>
        <w:tc>
          <w:tcPr>
            <w:tcW w:w="1984" w:type="dxa"/>
            <w:gridSpan w:val="2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заплановано</w:t>
            </w:r>
          </w:p>
        </w:tc>
        <w:tc>
          <w:tcPr>
            <w:tcW w:w="1985" w:type="dxa"/>
            <w:gridSpan w:val="2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виконано</w:t>
            </w:r>
          </w:p>
        </w:tc>
        <w:tc>
          <w:tcPr>
            <w:tcW w:w="1984" w:type="dxa"/>
            <w:vMerge w:val="restart"/>
          </w:tcPr>
          <w:p w:rsidR="00F431CE" w:rsidRPr="00FF5381" w:rsidRDefault="00F431CE" w:rsidP="00F431CE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примітка</w:t>
            </w:r>
          </w:p>
        </w:tc>
      </w:tr>
      <w:tr w:rsidR="00F431CE" w:rsidTr="00F431CE">
        <w:tc>
          <w:tcPr>
            <w:tcW w:w="421" w:type="dxa"/>
            <w:vMerge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</w:p>
        </w:tc>
        <w:tc>
          <w:tcPr>
            <w:tcW w:w="3260" w:type="dxa"/>
            <w:vMerge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</w:p>
        </w:tc>
        <w:tc>
          <w:tcPr>
            <w:tcW w:w="709" w:type="dxa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Кількість осіб</w:t>
            </w:r>
          </w:p>
        </w:tc>
        <w:tc>
          <w:tcPr>
            <w:tcW w:w="1275" w:type="dxa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Сума коштів</w:t>
            </w:r>
          </w:p>
        </w:tc>
        <w:tc>
          <w:tcPr>
            <w:tcW w:w="709" w:type="dxa"/>
          </w:tcPr>
          <w:p w:rsidR="00F431CE" w:rsidRPr="00FF5381" w:rsidRDefault="00F431CE" w:rsidP="006E523C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Кількість осіб</w:t>
            </w:r>
          </w:p>
        </w:tc>
        <w:tc>
          <w:tcPr>
            <w:tcW w:w="1276" w:type="dxa"/>
          </w:tcPr>
          <w:p w:rsidR="00F431CE" w:rsidRPr="00FF5381" w:rsidRDefault="00F431CE" w:rsidP="006056FB">
            <w:pPr>
              <w:rPr>
                <w:b/>
                <w:szCs w:val="24"/>
              </w:rPr>
            </w:pPr>
            <w:r w:rsidRPr="00FF5381">
              <w:rPr>
                <w:b/>
                <w:szCs w:val="24"/>
              </w:rPr>
              <w:t>Сума коштів</w:t>
            </w:r>
          </w:p>
        </w:tc>
        <w:tc>
          <w:tcPr>
            <w:tcW w:w="1984" w:type="dxa"/>
            <w:vMerge/>
          </w:tcPr>
          <w:p w:rsidR="00F431CE" w:rsidRPr="00AB6750" w:rsidRDefault="00F431CE" w:rsidP="00F431CE">
            <w:pPr>
              <w:rPr>
                <w:szCs w:val="24"/>
              </w:rPr>
            </w:pPr>
          </w:p>
        </w:tc>
      </w:tr>
      <w:tr w:rsidR="00F431CE" w:rsidTr="00F431CE">
        <w:tc>
          <w:tcPr>
            <w:tcW w:w="421" w:type="dxa"/>
          </w:tcPr>
          <w:p w:rsidR="00F431CE" w:rsidRDefault="00F431CE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260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Придбання путівок для оздоровлення та відпочинку дітей, які потребують особливої соціальної уваги та підтримки, в дитячих оздоровчих таборах, дитячих закладах оздоровлення та відпочинку в межах України</w:t>
            </w:r>
          </w:p>
        </w:tc>
        <w:tc>
          <w:tcPr>
            <w:tcW w:w="709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</w:p>
        </w:tc>
        <w:tc>
          <w:tcPr>
            <w:tcW w:w="1275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719 100,00 грн</w:t>
            </w:r>
          </w:p>
        </w:tc>
        <w:tc>
          <w:tcPr>
            <w:tcW w:w="709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276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719 040,00 грн</w:t>
            </w:r>
          </w:p>
        </w:tc>
        <w:tc>
          <w:tcPr>
            <w:tcW w:w="1984" w:type="dxa"/>
            <w:vMerge w:val="restart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Кількість осіб, які охоплено відпочинковими послугами менша від запланованої кількості в зв’язку із збільшенням вартості 1 ліжко-</w:t>
            </w:r>
            <w:r w:rsidR="00A20C20">
              <w:rPr>
                <w:sz w:val="23"/>
                <w:szCs w:val="23"/>
              </w:rPr>
              <w:t>місця пе</w:t>
            </w:r>
            <w:r>
              <w:rPr>
                <w:sz w:val="23"/>
                <w:szCs w:val="23"/>
              </w:rPr>
              <w:t>ребування дитини в закладі оздоровлення та відпочинку.</w:t>
            </w:r>
          </w:p>
        </w:tc>
      </w:tr>
      <w:tr w:rsidR="00F431CE" w:rsidTr="00F431CE">
        <w:tc>
          <w:tcPr>
            <w:tcW w:w="421" w:type="dxa"/>
          </w:tcPr>
          <w:p w:rsidR="00F431CE" w:rsidRDefault="00F431CE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260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Забезпечити транспортними послугами дітей, які направляються на оздоровлення та відпочинок до дитячого закладу оздоровлення та відпочинку та в зворотному напрямку</w:t>
            </w:r>
          </w:p>
        </w:tc>
        <w:tc>
          <w:tcPr>
            <w:tcW w:w="709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</w:p>
        </w:tc>
        <w:tc>
          <w:tcPr>
            <w:tcW w:w="1275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144 375,00 грн</w:t>
            </w:r>
          </w:p>
        </w:tc>
        <w:tc>
          <w:tcPr>
            <w:tcW w:w="709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276" w:type="dxa"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143 875,00 грн</w:t>
            </w:r>
          </w:p>
        </w:tc>
        <w:tc>
          <w:tcPr>
            <w:tcW w:w="1984" w:type="dxa"/>
            <w:vMerge/>
          </w:tcPr>
          <w:p w:rsidR="00F431CE" w:rsidRDefault="00F431CE" w:rsidP="00FF5381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A20C20" w:rsidTr="00F431CE">
        <w:tc>
          <w:tcPr>
            <w:tcW w:w="421" w:type="dxa"/>
          </w:tcPr>
          <w:p w:rsidR="00A20C20" w:rsidRDefault="00A20C20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260" w:type="dxa"/>
          </w:tcPr>
          <w:p w:rsidR="00A20C20" w:rsidRDefault="00A20C20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Забезпечувати супровід, в тому числі медичним працівником, організованих груп дітей під час перевезення до місця оздоровлення та відпочинку</w:t>
            </w:r>
          </w:p>
        </w:tc>
        <w:tc>
          <w:tcPr>
            <w:tcW w:w="709" w:type="dxa"/>
          </w:tcPr>
          <w:p w:rsidR="00A20C20" w:rsidRDefault="00A20C20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5" w:type="dxa"/>
          </w:tcPr>
          <w:p w:rsidR="00A20C20" w:rsidRDefault="00A20C20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:rsidR="00A20C20" w:rsidRDefault="00A20C20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:rsidR="00A20C20" w:rsidRDefault="00A20C20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984" w:type="dxa"/>
          </w:tcPr>
          <w:p w:rsidR="00A20C20" w:rsidRDefault="00C3010D" w:rsidP="00FF5381">
            <w:pPr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працівниками ССДС Переяславської міської ради та 1 медичною сестрою ДЗО (ясла-садок) «Малятко» з</w:t>
            </w:r>
            <w:r w:rsidR="00A20C20">
              <w:rPr>
                <w:sz w:val="23"/>
                <w:szCs w:val="23"/>
              </w:rPr>
              <w:t xml:space="preserve">дійснено супровід групи </w:t>
            </w:r>
            <w:r w:rsidR="00A20C20">
              <w:rPr>
                <w:sz w:val="23"/>
                <w:szCs w:val="23"/>
              </w:rPr>
              <w:lastRenderedPageBreak/>
              <w:t xml:space="preserve">дітей Переяславської міської територіальної громади до </w:t>
            </w:r>
            <w:r w:rsidRPr="00C3010D">
              <w:rPr>
                <w:sz w:val="23"/>
                <w:szCs w:val="23"/>
              </w:rPr>
              <w:t>ТОВ «Туристично-оздоровчий комплекс «Едельвейс»</w:t>
            </w:r>
            <w:r>
              <w:rPr>
                <w:sz w:val="23"/>
                <w:szCs w:val="23"/>
              </w:rPr>
              <w:t xml:space="preserve"> Івано-Фра</w:t>
            </w:r>
            <w:r w:rsidR="009D317A">
              <w:rPr>
                <w:sz w:val="23"/>
                <w:szCs w:val="23"/>
              </w:rPr>
              <w:t>нківської області та у зворотно</w:t>
            </w:r>
            <w:r>
              <w:rPr>
                <w:sz w:val="23"/>
                <w:szCs w:val="23"/>
              </w:rPr>
              <w:t xml:space="preserve">му напрямку. </w:t>
            </w:r>
          </w:p>
        </w:tc>
      </w:tr>
    </w:tbl>
    <w:p w:rsidR="006E523C" w:rsidRDefault="006E523C" w:rsidP="006E523C">
      <w:pPr>
        <w:rPr>
          <w:sz w:val="23"/>
          <w:szCs w:val="23"/>
        </w:rPr>
      </w:pPr>
    </w:p>
    <w:p w:rsidR="006E523C" w:rsidRDefault="00FC4B4B" w:rsidP="00FC4B4B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C4B4B">
        <w:rPr>
          <w:b/>
          <w:sz w:val="28"/>
          <w:szCs w:val="28"/>
        </w:rPr>
        <w:t>Інформація щодо виконання інших завдань та заходів програми</w:t>
      </w:r>
    </w:p>
    <w:p w:rsidR="0066242B" w:rsidRDefault="00FC4B4B" w:rsidP="00E3745D">
      <w:pPr>
        <w:pStyle w:val="a7"/>
        <w:spacing w:line="240" w:lineRule="auto"/>
        <w:ind w:left="0"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sz w:val="28"/>
          <w:szCs w:val="28"/>
        </w:rPr>
        <w:t xml:space="preserve">Протягом 2025 року службою у справах дітей та сім’ї Переяславської міської ради здійснено </w:t>
      </w:r>
      <w:r w:rsidR="00934EFD">
        <w:rPr>
          <w:sz w:val="28"/>
          <w:szCs w:val="28"/>
        </w:rPr>
        <w:t xml:space="preserve">підбір та </w:t>
      </w:r>
      <w:r w:rsidR="00934EFD">
        <w:rPr>
          <w:rFonts w:eastAsia="Times New Roman"/>
          <w:sz w:val="28"/>
          <w:szCs w:val="28"/>
          <w:lang w:eastAsia="uk-UA"/>
        </w:rPr>
        <w:t>направлення</w:t>
      </w:r>
      <w:r w:rsidRPr="00026694">
        <w:rPr>
          <w:rFonts w:eastAsia="Times New Roman"/>
          <w:sz w:val="28"/>
          <w:szCs w:val="28"/>
          <w:lang w:eastAsia="uk-UA"/>
        </w:rPr>
        <w:t xml:space="preserve"> </w:t>
      </w:r>
      <w:r w:rsidR="0066242B" w:rsidRPr="00026694">
        <w:rPr>
          <w:rFonts w:eastAsia="Times New Roman"/>
          <w:sz w:val="28"/>
          <w:szCs w:val="28"/>
          <w:lang w:eastAsia="uk-UA"/>
        </w:rPr>
        <w:t>на оздоровлення</w:t>
      </w:r>
      <w:r w:rsidR="0066242B">
        <w:rPr>
          <w:rFonts w:eastAsia="Times New Roman"/>
          <w:sz w:val="28"/>
          <w:szCs w:val="28"/>
          <w:lang w:eastAsia="uk-UA"/>
        </w:rPr>
        <w:t>:</w:t>
      </w:r>
    </w:p>
    <w:p w:rsidR="00FC4B4B" w:rsidRDefault="009D317A" w:rsidP="00E3745D">
      <w:pPr>
        <w:pStyle w:val="a7"/>
        <w:spacing w:line="240" w:lineRule="auto"/>
        <w:ind w:left="0"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- </w:t>
      </w:r>
      <w:r w:rsidR="00934EFD">
        <w:rPr>
          <w:rFonts w:eastAsia="Times New Roman"/>
          <w:sz w:val="28"/>
          <w:szCs w:val="28"/>
          <w:lang w:eastAsia="uk-UA"/>
        </w:rPr>
        <w:t>44 дітей</w:t>
      </w:r>
      <w:r w:rsidR="00934EFD" w:rsidRPr="00026694">
        <w:rPr>
          <w:rFonts w:eastAsia="Times New Roman"/>
          <w:sz w:val="28"/>
          <w:szCs w:val="28"/>
          <w:lang w:eastAsia="uk-UA"/>
        </w:rPr>
        <w:t xml:space="preserve">, які потребують особливої соціальної  уваги та </w:t>
      </w:r>
      <w:r w:rsidR="00934EFD">
        <w:rPr>
          <w:rFonts w:eastAsia="Times New Roman"/>
          <w:sz w:val="28"/>
          <w:szCs w:val="28"/>
          <w:lang w:eastAsia="uk-UA"/>
        </w:rPr>
        <w:t xml:space="preserve"> </w:t>
      </w:r>
      <w:r w:rsidR="00934EFD" w:rsidRPr="00026694">
        <w:rPr>
          <w:rFonts w:eastAsia="Times New Roman"/>
          <w:sz w:val="28"/>
          <w:szCs w:val="28"/>
          <w:lang w:eastAsia="uk-UA"/>
        </w:rPr>
        <w:t xml:space="preserve">підтримки </w:t>
      </w:r>
      <w:r w:rsidR="00FC4B4B" w:rsidRPr="00026694">
        <w:rPr>
          <w:rFonts w:eastAsia="Times New Roman"/>
          <w:sz w:val="28"/>
          <w:szCs w:val="28"/>
          <w:lang w:eastAsia="uk-UA"/>
        </w:rPr>
        <w:t xml:space="preserve">до </w:t>
      </w:r>
      <w:r w:rsidR="0066242B">
        <w:rPr>
          <w:rFonts w:eastAsia="Times New Roman"/>
          <w:sz w:val="28"/>
          <w:szCs w:val="28"/>
          <w:lang w:eastAsia="uk-UA"/>
        </w:rPr>
        <w:t>Державного підприємства України «Міжнародний дитячий центр «АРТЕК», що знаходиться в місту Києві (Пуща-Водиця)</w:t>
      </w:r>
      <w:r w:rsidR="00934EFD">
        <w:rPr>
          <w:rFonts w:eastAsia="Times New Roman"/>
          <w:sz w:val="28"/>
          <w:szCs w:val="28"/>
          <w:lang w:eastAsia="uk-UA"/>
        </w:rPr>
        <w:t>,</w:t>
      </w:r>
      <w:r w:rsidR="00FC4B4B" w:rsidRPr="00026694">
        <w:rPr>
          <w:rFonts w:eastAsia="Times New Roman"/>
          <w:sz w:val="28"/>
          <w:szCs w:val="28"/>
          <w:lang w:eastAsia="uk-UA"/>
        </w:rPr>
        <w:t xml:space="preserve"> за кошти державного бюджету</w:t>
      </w:r>
      <w:r w:rsidR="00934EFD">
        <w:rPr>
          <w:rFonts w:eastAsia="Times New Roman"/>
          <w:sz w:val="28"/>
          <w:szCs w:val="28"/>
          <w:lang w:eastAsia="uk-UA"/>
        </w:rPr>
        <w:t>;</w:t>
      </w:r>
    </w:p>
    <w:p w:rsidR="00FC4B4B" w:rsidRDefault="00FC4B4B" w:rsidP="00E3745D">
      <w:pPr>
        <w:pStyle w:val="a7"/>
        <w:spacing w:line="240" w:lineRule="auto"/>
        <w:ind w:left="0"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-</w:t>
      </w:r>
      <w:r w:rsidR="0066242B">
        <w:rPr>
          <w:rFonts w:eastAsia="Times New Roman"/>
          <w:sz w:val="28"/>
          <w:szCs w:val="28"/>
          <w:lang w:eastAsia="uk-UA"/>
        </w:rPr>
        <w:t xml:space="preserve"> </w:t>
      </w:r>
      <w:r w:rsidR="00934EFD">
        <w:rPr>
          <w:rFonts w:eastAsia="Times New Roman"/>
          <w:sz w:val="28"/>
          <w:szCs w:val="28"/>
          <w:lang w:eastAsia="uk-UA"/>
        </w:rPr>
        <w:t xml:space="preserve">3 дітей, </w:t>
      </w:r>
      <w:r w:rsidR="00934EFD" w:rsidRPr="0066242B">
        <w:rPr>
          <w:rFonts w:eastAsia="Times New Roman"/>
          <w:sz w:val="28"/>
          <w:szCs w:val="28"/>
          <w:lang w:eastAsia="uk-UA"/>
        </w:rPr>
        <w:t>які потребують особливої соціальної  уваги та  підтримки</w:t>
      </w:r>
      <w:r w:rsidR="00934EFD">
        <w:rPr>
          <w:rFonts w:eastAsia="Times New Roman"/>
          <w:sz w:val="28"/>
          <w:szCs w:val="28"/>
          <w:lang w:eastAsia="uk-UA"/>
        </w:rPr>
        <w:t xml:space="preserve"> </w:t>
      </w:r>
      <w:r w:rsidR="0066242B">
        <w:rPr>
          <w:rFonts w:eastAsia="Times New Roman"/>
          <w:sz w:val="28"/>
          <w:szCs w:val="28"/>
          <w:lang w:eastAsia="uk-UA"/>
        </w:rPr>
        <w:t xml:space="preserve">до ДОТ «Наталія», що знаходиться в селі Білин Рахівського району Закарпатської області </w:t>
      </w:r>
      <w:r w:rsidR="0066242B" w:rsidRPr="0066242B">
        <w:rPr>
          <w:rFonts w:eastAsia="Times New Roman"/>
          <w:sz w:val="28"/>
          <w:szCs w:val="28"/>
          <w:lang w:eastAsia="uk-UA"/>
        </w:rPr>
        <w:t>за кошти обласного бюджету</w:t>
      </w:r>
      <w:r w:rsidR="0066242B">
        <w:rPr>
          <w:rFonts w:eastAsia="Times New Roman"/>
          <w:sz w:val="28"/>
          <w:szCs w:val="28"/>
          <w:lang w:eastAsia="uk-UA"/>
        </w:rPr>
        <w:t>.</w:t>
      </w:r>
    </w:p>
    <w:p w:rsidR="0066242B" w:rsidRDefault="0066242B" w:rsidP="00E3745D">
      <w:pPr>
        <w:pStyle w:val="a7"/>
        <w:spacing w:line="240" w:lineRule="auto"/>
        <w:ind w:left="0"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Також протягом 2025 року </w:t>
      </w:r>
      <w:r>
        <w:rPr>
          <w:sz w:val="28"/>
          <w:szCs w:val="28"/>
        </w:rPr>
        <w:t xml:space="preserve">службою у справах дітей та сім’ї Переяславської міської ради здійснено </w:t>
      </w:r>
      <w:r w:rsidR="00934EFD">
        <w:rPr>
          <w:sz w:val="28"/>
          <w:szCs w:val="28"/>
        </w:rPr>
        <w:t>підбір та</w:t>
      </w:r>
      <w:r w:rsidR="00934EFD">
        <w:rPr>
          <w:rFonts w:eastAsia="Times New Roman"/>
          <w:sz w:val="28"/>
          <w:szCs w:val="28"/>
          <w:lang w:eastAsia="uk-UA"/>
        </w:rPr>
        <w:t xml:space="preserve"> направлення</w:t>
      </w:r>
      <w:r w:rsidRPr="00026694">
        <w:rPr>
          <w:rFonts w:eastAsia="Times New Roman"/>
          <w:sz w:val="28"/>
          <w:szCs w:val="28"/>
          <w:lang w:eastAsia="uk-UA"/>
        </w:rPr>
        <w:t xml:space="preserve"> на</w:t>
      </w:r>
      <w:r>
        <w:rPr>
          <w:rFonts w:eastAsia="Times New Roman"/>
          <w:sz w:val="28"/>
          <w:szCs w:val="28"/>
          <w:lang w:eastAsia="uk-UA"/>
        </w:rPr>
        <w:t xml:space="preserve"> відпочинок:</w:t>
      </w:r>
    </w:p>
    <w:p w:rsidR="0066242B" w:rsidRPr="009D317A" w:rsidRDefault="00934EFD" w:rsidP="009D317A">
      <w:pPr>
        <w:pStyle w:val="a7"/>
        <w:numPr>
          <w:ilvl w:val="0"/>
          <w:numId w:val="3"/>
        </w:numPr>
        <w:spacing w:line="240" w:lineRule="auto"/>
        <w:jc w:val="both"/>
        <w:rPr>
          <w:rFonts w:eastAsia="Times New Roman"/>
          <w:sz w:val="28"/>
          <w:szCs w:val="28"/>
          <w:lang w:eastAsia="uk-UA"/>
        </w:rPr>
      </w:pPr>
      <w:r w:rsidRPr="009D317A">
        <w:rPr>
          <w:rFonts w:eastAsia="Times New Roman"/>
          <w:sz w:val="28"/>
          <w:szCs w:val="28"/>
          <w:lang w:eastAsia="uk-UA"/>
        </w:rPr>
        <w:t>12 дітей, які потребують особливої соціальної  уваги та  підтримки д</w:t>
      </w:r>
      <w:r w:rsidR="0066242B" w:rsidRPr="009D317A">
        <w:rPr>
          <w:rFonts w:eastAsia="Times New Roman"/>
          <w:sz w:val="28"/>
          <w:szCs w:val="28"/>
          <w:lang w:eastAsia="uk-UA"/>
        </w:rPr>
        <w:t>о ДОЗ СТ «Чайка», що знах</w:t>
      </w:r>
      <w:r w:rsidRPr="009D317A">
        <w:rPr>
          <w:rFonts w:eastAsia="Times New Roman"/>
          <w:sz w:val="28"/>
          <w:szCs w:val="28"/>
          <w:lang w:eastAsia="uk-UA"/>
        </w:rPr>
        <w:t>одиться в О</w:t>
      </w:r>
      <w:r w:rsidR="0066242B" w:rsidRPr="009D317A">
        <w:rPr>
          <w:rFonts w:eastAsia="Times New Roman"/>
          <w:sz w:val="28"/>
          <w:szCs w:val="28"/>
          <w:lang w:eastAsia="uk-UA"/>
        </w:rPr>
        <w:t>бухівському районі Київської області</w:t>
      </w:r>
      <w:r w:rsidRPr="009D317A">
        <w:rPr>
          <w:rFonts w:eastAsia="Times New Roman"/>
          <w:sz w:val="28"/>
          <w:szCs w:val="28"/>
          <w:lang w:eastAsia="uk-UA"/>
        </w:rPr>
        <w:t>,</w:t>
      </w:r>
      <w:r w:rsidR="0066242B" w:rsidRPr="009D317A">
        <w:rPr>
          <w:rFonts w:eastAsia="Times New Roman"/>
          <w:sz w:val="28"/>
          <w:szCs w:val="28"/>
          <w:lang w:eastAsia="uk-UA"/>
        </w:rPr>
        <w:t xml:space="preserve"> за кошти обласного бюджету</w:t>
      </w:r>
      <w:r w:rsidRPr="009D317A">
        <w:rPr>
          <w:rFonts w:eastAsia="Times New Roman"/>
          <w:sz w:val="28"/>
          <w:szCs w:val="28"/>
          <w:lang w:eastAsia="uk-UA"/>
        </w:rPr>
        <w:t>;</w:t>
      </w:r>
    </w:p>
    <w:p w:rsidR="0066242B" w:rsidRDefault="00934EFD" w:rsidP="009D317A">
      <w:pPr>
        <w:pStyle w:val="a7"/>
        <w:numPr>
          <w:ilvl w:val="0"/>
          <w:numId w:val="3"/>
        </w:numPr>
        <w:spacing w:line="240" w:lineRule="auto"/>
        <w:ind w:left="0" w:firstLine="284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7 дітей, </w:t>
      </w:r>
      <w:r w:rsidRPr="0066242B">
        <w:rPr>
          <w:rFonts w:eastAsia="Times New Roman"/>
          <w:sz w:val="28"/>
          <w:szCs w:val="28"/>
          <w:lang w:eastAsia="uk-UA"/>
        </w:rPr>
        <w:t>які потребують особливої соціальної  уваги та  підтримки</w:t>
      </w:r>
      <w:r>
        <w:rPr>
          <w:rFonts w:eastAsia="Times New Roman"/>
          <w:sz w:val="28"/>
          <w:szCs w:val="28"/>
          <w:lang w:eastAsia="uk-UA"/>
        </w:rPr>
        <w:t xml:space="preserve"> д</w:t>
      </w:r>
      <w:r w:rsidR="0066242B">
        <w:rPr>
          <w:rFonts w:eastAsia="Times New Roman"/>
          <w:sz w:val="28"/>
          <w:szCs w:val="28"/>
          <w:lang w:eastAsia="uk-UA"/>
        </w:rPr>
        <w:t xml:space="preserve">о ДОТ «Зоряний», що знаходиться в селі </w:t>
      </w:r>
      <w:proofErr w:type="spellStart"/>
      <w:r w:rsidR="0066242B">
        <w:rPr>
          <w:rFonts w:eastAsia="Times New Roman"/>
          <w:sz w:val="28"/>
          <w:szCs w:val="28"/>
          <w:lang w:eastAsia="uk-UA"/>
        </w:rPr>
        <w:t>Карапиші</w:t>
      </w:r>
      <w:proofErr w:type="spellEnd"/>
      <w:r w:rsidR="0066242B">
        <w:rPr>
          <w:rFonts w:eastAsia="Times New Roman"/>
          <w:sz w:val="28"/>
          <w:szCs w:val="28"/>
          <w:lang w:eastAsia="uk-UA"/>
        </w:rPr>
        <w:t xml:space="preserve"> Обухівського району Київської області</w:t>
      </w:r>
      <w:r>
        <w:rPr>
          <w:rFonts w:eastAsia="Times New Roman"/>
          <w:sz w:val="28"/>
          <w:szCs w:val="28"/>
          <w:lang w:eastAsia="uk-UA"/>
        </w:rPr>
        <w:t>,</w:t>
      </w:r>
      <w:r w:rsidR="0066242B">
        <w:rPr>
          <w:rFonts w:eastAsia="Times New Roman"/>
          <w:sz w:val="28"/>
          <w:szCs w:val="28"/>
          <w:lang w:eastAsia="uk-UA"/>
        </w:rPr>
        <w:t xml:space="preserve"> </w:t>
      </w:r>
      <w:r w:rsidR="0066242B" w:rsidRPr="0066242B">
        <w:rPr>
          <w:rFonts w:eastAsia="Times New Roman"/>
          <w:sz w:val="28"/>
          <w:szCs w:val="28"/>
          <w:lang w:eastAsia="uk-UA"/>
        </w:rPr>
        <w:t xml:space="preserve">за кошти </w:t>
      </w:r>
      <w:r w:rsidR="0066242B">
        <w:rPr>
          <w:rFonts w:eastAsia="Times New Roman"/>
          <w:sz w:val="28"/>
          <w:szCs w:val="28"/>
          <w:lang w:eastAsia="uk-UA"/>
        </w:rPr>
        <w:t>обласного</w:t>
      </w:r>
      <w:r w:rsidR="0066242B" w:rsidRPr="0066242B">
        <w:rPr>
          <w:rFonts w:eastAsia="Times New Roman"/>
          <w:sz w:val="28"/>
          <w:szCs w:val="28"/>
          <w:lang w:eastAsia="uk-UA"/>
        </w:rPr>
        <w:t xml:space="preserve"> бюджету</w:t>
      </w:r>
      <w:r w:rsidR="0066242B">
        <w:rPr>
          <w:rFonts w:eastAsia="Times New Roman"/>
          <w:sz w:val="28"/>
          <w:szCs w:val="28"/>
          <w:lang w:eastAsia="uk-UA"/>
        </w:rPr>
        <w:t>.</w:t>
      </w:r>
    </w:p>
    <w:p w:rsidR="00FC4B4B" w:rsidRPr="00FC4B4B" w:rsidRDefault="00FC4B4B" w:rsidP="00E3745D">
      <w:pPr>
        <w:pStyle w:val="a7"/>
        <w:spacing w:line="240" w:lineRule="auto"/>
        <w:ind w:left="0"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uk-UA"/>
        </w:rPr>
        <w:t>Крім того з</w:t>
      </w:r>
      <w:r w:rsidRPr="00FC4B4B">
        <w:rPr>
          <w:sz w:val="28"/>
          <w:szCs w:val="28"/>
        </w:rPr>
        <w:t xml:space="preserve">дійснено </w:t>
      </w:r>
      <w:r w:rsidR="00934EFD">
        <w:rPr>
          <w:sz w:val="28"/>
          <w:szCs w:val="28"/>
        </w:rPr>
        <w:t>підбір та направлення</w:t>
      </w:r>
      <w:r w:rsidRPr="00FC4B4B">
        <w:rPr>
          <w:sz w:val="28"/>
          <w:szCs w:val="28"/>
        </w:rPr>
        <w:t xml:space="preserve"> </w:t>
      </w:r>
      <w:r w:rsidR="00934EFD">
        <w:rPr>
          <w:sz w:val="28"/>
          <w:szCs w:val="28"/>
        </w:rPr>
        <w:t>1 дитини, яка потребує</w:t>
      </w:r>
      <w:r w:rsidR="00934EFD" w:rsidRPr="00FC4B4B">
        <w:rPr>
          <w:sz w:val="28"/>
          <w:szCs w:val="28"/>
        </w:rPr>
        <w:t xml:space="preserve"> особливої соціаль</w:t>
      </w:r>
      <w:r w:rsidR="00934EFD">
        <w:rPr>
          <w:sz w:val="28"/>
          <w:szCs w:val="28"/>
        </w:rPr>
        <w:t xml:space="preserve">ної уваги та підтримки (дитина </w:t>
      </w:r>
      <w:r w:rsidR="00934EFD" w:rsidRPr="00FC4B4B">
        <w:rPr>
          <w:sz w:val="28"/>
          <w:szCs w:val="28"/>
        </w:rPr>
        <w:t xml:space="preserve">військовослужбовця) </w:t>
      </w:r>
      <w:r w:rsidRPr="00FC4B4B">
        <w:rPr>
          <w:sz w:val="28"/>
          <w:szCs w:val="28"/>
        </w:rPr>
        <w:t>для участі у туристичній подорожі до Сполученого Королівства Великої Британії.</w:t>
      </w:r>
    </w:p>
    <w:p w:rsidR="00FC4B4B" w:rsidRDefault="00940D81" w:rsidP="00FF5381">
      <w:pPr>
        <w:pStyle w:val="a7"/>
        <w:numPr>
          <w:ilvl w:val="0"/>
          <w:numId w:val="1"/>
        </w:numPr>
        <w:spacing w:line="240" w:lineRule="auto"/>
        <w:ind w:right="143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Оцінка ефективності виконання П</w:t>
      </w:r>
      <w:r w:rsidR="00FC4B4B" w:rsidRPr="00FC4B4B">
        <w:rPr>
          <w:rFonts w:eastAsia="Times New Roman"/>
          <w:b/>
          <w:sz w:val="28"/>
          <w:szCs w:val="28"/>
        </w:rPr>
        <w:t>рограми.</w:t>
      </w:r>
    </w:p>
    <w:p w:rsidR="00FF5381" w:rsidRPr="00FF5381" w:rsidRDefault="00FF5381" w:rsidP="00E3745D">
      <w:pPr>
        <w:pStyle w:val="a7"/>
        <w:spacing w:line="240" w:lineRule="auto"/>
        <w:ind w:left="0" w:right="143" w:firstLine="284"/>
        <w:jc w:val="both"/>
        <w:rPr>
          <w:rFonts w:eastAsia="Times New Roman"/>
          <w:sz w:val="28"/>
          <w:szCs w:val="28"/>
        </w:rPr>
      </w:pPr>
      <w:r w:rsidRPr="00FF5381">
        <w:rPr>
          <w:rFonts w:eastAsia="Times New Roman"/>
          <w:sz w:val="28"/>
          <w:szCs w:val="28"/>
        </w:rPr>
        <w:t xml:space="preserve">Враховуючи те, що </w:t>
      </w:r>
      <w:r>
        <w:rPr>
          <w:rFonts w:eastAsia="Times New Roman"/>
          <w:sz w:val="28"/>
          <w:szCs w:val="28"/>
        </w:rPr>
        <w:t>передбачені кошти Програмою використані в повному обсязі можна вважати, що в 2025 році Комплексна Програма відпочинку та оздоровлення дітей Переяславської міської територіальної громади на 2025-2027 роки виконана в повному обсязі.</w:t>
      </w:r>
    </w:p>
    <w:p w:rsidR="00FC4B4B" w:rsidRDefault="00FC4B4B" w:rsidP="00E3745D">
      <w:pPr>
        <w:pStyle w:val="a7"/>
        <w:spacing w:line="240" w:lineRule="auto"/>
        <w:ind w:left="0" w:firstLine="284"/>
        <w:jc w:val="both"/>
        <w:rPr>
          <w:sz w:val="28"/>
          <w:szCs w:val="28"/>
        </w:rPr>
      </w:pPr>
      <w:r w:rsidRPr="00FF5381">
        <w:rPr>
          <w:sz w:val="28"/>
          <w:szCs w:val="28"/>
        </w:rPr>
        <w:t>Питання оздоровлення та відпочинку дітей є важливим показником рівня життя</w:t>
      </w:r>
      <w:r w:rsidR="00FF5381" w:rsidRPr="00FF5381">
        <w:rPr>
          <w:sz w:val="28"/>
          <w:szCs w:val="28"/>
        </w:rPr>
        <w:t>, та забезпечення ментального здоров’я</w:t>
      </w:r>
      <w:r w:rsidRPr="00FF5381">
        <w:rPr>
          <w:sz w:val="28"/>
          <w:szCs w:val="28"/>
        </w:rPr>
        <w:t xml:space="preserve"> дітей Переяславської  міської територіальної громади, тому мають важливе соціальне значення.</w:t>
      </w:r>
    </w:p>
    <w:p w:rsidR="00E3745D" w:rsidRPr="00FF5381" w:rsidRDefault="00E3745D" w:rsidP="00E3745D">
      <w:pPr>
        <w:pStyle w:val="a7"/>
        <w:spacing w:line="240" w:lineRule="auto"/>
        <w:ind w:left="0" w:firstLine="284"/>
        <w:jc w:val="both"/>
        <w:rPr>
          <w:sz w:val="28"/>
          <w:szCs w:val="28"/>
        </w:rPr>
      </w:pPr>
    </w:p>
    <w:p w:rsidR="0044676B" w:rsidRDefault="006E523C">
      <w:r w:rsidRPr="005A35DF">
        <w:rPr>
          <w:b/>
          <w:sz w:val="28"/>
          <w:szCs w:val="28"/>
        </w:rPr>
        <w:t xml:space="preserve">Секретар міської ради                                </w:t>
      </w:r>
      <w:r>
        <w:rPr>
          <w:b/>
          <w:sz w:val="28"/>
          <w:szCs w:val="28"/>
        </w:rPr>
        <w:t xml:space="preserve">                                 </w:t>
      </w:r>
      <w:r w:rsidRPr="005A35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Pr="005A35DF">
        <w:rPr>
          <w:b/>
          <w:sz w:val="28"/>
          <w:szCs w:val="28"/>
        </w:rPr>
        <w:t>ідія ОВЕРЧУК</w:t>
      </w:r>
    </w:p>
    <w:sectPr w:rsidR="0044676B" w:rsidSect="00F431CE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5EE7"/>
    <w:multiLevelType w:val="hybridMultilevel"/>
    <w:tmpl w:val="AC3CF0F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B6063"/>
    <w:multiLevelType w:val="hybridMultilevel"/>
    <w:tmpl w:val="58820E46"/>
    <w:lvl w:ilvl="0" w:tplc="0FE0720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DFB5FFB"/>
    <w:multiLevelType w:val="hybridMultilevel"/>
    <w:tmpl w:val="451CA5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17E5"/>
    <w:rsid w:val="000D7AE5"/>
    <w:rsid w:val="00154C57"/>
    <w:rsid w:val="003C6292"/>
    <w:rsid w:val="0044676B"/>
    <w:rsid w:val="006056FB"/>
    <w:rsid w:val="0066242B"/>
    <w:rsid w:val="006E523C"/>
    <w:rsid w:val="007C1153"/>
    <w:rsid w:val="00815DE0"/>
    <w:rsid w:val="008B09C6"/>
    <w:rsid w:val="00934EFD"/>
    <w:rsid w:val="00940D81"/>
    <w:rsid w:val="009D317A"/>
    <w:rsid w:val="00A20C20"/>
    <w:rsid w:val="00A351C8"/>
    <w:rsid w:val="00AB6750"/>
    <w:rsid w:val="00B00CD3"/>
    <w:rsid w:val="00C3010D"/>
    <w:rsid w:val="00D477FA"/>
    <w:rsid w:val="00E3745D"/>
    <w:rsid w:val="00EE17E5"/>
    <w:rsid w:val="00EE200B"/>
    <w:rsid w:val="00F431CE"/>
    <w:rsid w:val="00F63CF9"/>
    <w:rsid w:val="00FC4B4B"/>
    <w:rsid w:val="00FE21F5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6E2E3"/>
  <w15:docId w15:val="{87B5F9F6-685B-481D-B5BA-3EEBD3F7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23C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23C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table" w:styleId="a4">
    <w:name w:val="Table Grid"/>
    <w:basedOn w:val="a1"/>
    <w:uiPriority w:val="39"/>
    <w:rsid w:val="006E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5DE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15DE0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30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2377</Words>
  <Characters>1355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14</cp:revision>
  <cp:lastPrinted>2026-01-29T13:03:00Z</cp:lastPrinted>
  <dcterms:created xsi:type="dcterms:W3CDTF">2025-04-24T13:24:00Z</dcterms:created>
  <dcterms:modified xsi:type="dcterms:W3CDTF">2026-02-06T14:05:00Z</dcterms:modified>
</cp:coreProperties>
</file>